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  <w:contextualSpacing w:val="0"/>
        <w:jc w:val="center"/>
      </w:pPr>
      <w:bookmarkStart w:id="0" w:colFirst="0" w:name="h.9i4q2yrzczsr" w:colLast="0"/>
      <w:bookmarkEnd w:id="0"/>
      <w:r w:rsidRPr="00000000" w:rsidR="00000000" w:rsidDel="00000000">
        <w:rPr>
          <w:rtl w:val="0"/>
        </w:rPr>
        <w:t xml:space="preserve">Commedia Scenario:</w:t>
      </w:r>
    </w:p>
    <w:p w:rsidP="00000000" w:rsidRPr="00000000" w:rsidR="00000000" w:rsidDel="00000000" w:rsidRDefault="00000000">
      <w:pPr>
        <w:pStyle w:val="Subtitle"/>
        <w:contextualSpacing w:val="0"/>
        <w:jc w:val="center"/>
      </w:pPr>
      <w:bookmarkStart w:id="1" w:colFirst="0" w:name="h.dzniesjka5zj" w:colLast="0"/>
      <w:bookmarkEnd w:id="1"/>
      <w:r w:rsidRPr="00000000" w:rsidR="00000000" w:rsidDel="00000000">
        <w:rPr>
          <w:rtl w:val="0"/>
        </w:rPr>
        <w:t xml:space="preserve">Orazio's Return</w:t>
      </w:r>
    </w:p>
    <w:p w:rsidP="00000000" w:rsidRPr="00000000" w:rsidR="00000000" w:rsidDel="00000000" w:rsidRDefault="00000000">
      <w:pPr>
        <w:pStyle w:val="Subtitle"/>
        <w:contextualSpacing w:val="0"/>
        <w:jc w:val="center"/>
      </w:pPr>
      <w:bookmarkStart w:id="1" w:colFirst="0" w:name="h.dzniesjka5zj" w:colLast="0"/>
      <w:bookmarkEnd w:id="1"/>
      <w:r w:rsidRPr="00000000" w:rsidR="00000000" w:rsidDel="00000000">
        <w:rPr>
          <w:rtl w:val="0"/>
        </w:rPr>
        <w:t xml:space="preserve">or</w:t>
      </w:r>
    </w:p>
    <w:p w:rsidP="00000000" w:rsidRPr="00000000" w:rsidR="00000000" w:rsidDel="00000000" w:rsidRDefault="00000000">
      <w:pPr>
        <w:pStyle w:val="Subtitle"/>
        <w:contextualSpacing w:val="0"/>
        <w:jc w:val="center"/>
      </w:pPr>
      <w:bookmarkStart w:id="1" w:colFirst="0" w:name="h.dzniesjka5zj" w:colLast="0"/>
      <w:bookmarkEnd w:id="1"/>
      <w:r w:rsidRPr="00000000" w:rsidR="00000000" w:rsidDel="00000000">
        <w:rPr>
          <w:rtl w:val="0"/>
        </w:rPr>
        <w:t xml:space="preserve">Brats Grow Up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Cast:</w:t>
      </w:r>
    </w:p>
    <w:tbl>
      <w:tblPr>
        <w:bidiVisual w:val="0"/>
        <w:tblW w:w="9637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818"/>
        <w:gridCol w:w="4818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Pantelone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Dottore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Isabella, Pantelone’s daughter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Orazio, Dottore’s son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Colombina, lady’s maid to Isabella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Arlecchino, servent to Orazio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63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890"/>
        <w:gridCol w:w="774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2"/>
              <w:contextualSpacing w:val="0"/>
            </w:pPr>
            <w:bookmarkStart w:id="2" w:colFirst="0" w:name="h.2s1y5c8zutdi" w:colLast="0"/>
            <w:bookmarkEnd w:id="2"/>
            <w:r w:rsidRPr="00000000" w:rsidR="00000000" w:rsidDel="00000000">
              <w:rPr>
                <w:rtl w:val="0"/>
              </w:rPr>
              <w:t xml:space="preserve">Scene 1: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Pantelone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Dottore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Dottore &amp; Pantelone agree to marry children</w:t>
            </w:r>
          </w:p>
          <w:p w:rsidP="00000000" w:rsidRPr="00000000" w:rsidR="00000000" w:rsidDel="00000000" w:rsidRDefault="00000000">
            <w:pPr>
              <w:numPr>
                <w:ilvl w:val="1"/>
                <w:numId w:val="3"/>
              </w:numPr>
              <w:spacing w:lineRule="auto" w:after="0" w:line="240" w:before="0"/>
              <w:ind w:left="1440" w:hanging="359"/>
              <w:contextualSpacing w:val="1"/>
            </w:pPr>
            <w:r w:rsidRPr="00000000" w:rsidR="00000000" w:rsidDel="00000000">
              <w:rPr>
                <w:i w:val="1"/>
                <w:rtl w:val="0"/>
              </w:rPr>
              <w:t xml:space="preserve">betrothed from an early age?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Orazio comes home today to Ravenna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Isabella is getting expensive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Dottore's astrological discussion 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Dottore exits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63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890"/>
        <w:gridCol w:w="774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2"/>
              <w:contextualSpacing w:val="0"/>
            </w:pPr>
            <w:bookmarkStart w:id="3" w:colFirst="0" w:name="h.k65cy6nokt2u" w:colLast="0"/>
            <w:bookmarkEnd w:id="3"/>
            <w:r w:rsidRPr="00000000" w:rsidR="00000000" w:rsidDel="00000000">
              <w:rPr>
                <w:rtl w:val="0"/>
              </w:rPr>
              <w:t xml:space="preserve">Scene 2: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Isabella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Pantelone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Pantelone calls Isabella and  tells her she is to marry Orazio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Isabella runs off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Pantelone exits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63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905"/>
        <w:gridCol w:w="77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2"/>
              <w:contextualSpacing w:val="0"/>
            </w:pPr>
            <w:bookmarkStart w:id="4" w:colFirst="0" w:name="h.umzsow5s1wnt" w:colLast="0"/>
            <w:bookmarkEnd w:id="4"/>
            <w:r w:rsidRPr="00000000" w:rsidR="00000000" w:rsidDel="00000000">
              <w:rPr>
                <w:rtl w:val="0"/>
              </w:rPr>
              <w:t xml:space="preserve">Scene 3: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Isabella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Colombina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Orazio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Arlecchino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Orazio &amp; Arlecchino enter, establish names and that they are in the marketplace in Ravenna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Isabella and Colombina enter to engage in “retail therapy”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Love at first sight (Orazio &amp; Isabella) but do not have a chance to exchange names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40" w:before="0"/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Colombina drags Isabella off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63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905"/>
        <w:gridCol w:w="77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2"/>
              <w:contextualSpacing w:val="0"/>
            </w:pPr>
            <w:bookmarkStart w:id="5" w:colFirst="0" w:name="h.j2xqfaa0dupa" w:colLast="0"/>
            <w:bookmarkEnd w:id="5"/>
            <w:r w:rsidRPr="00000000" w:rsidR="00000000" w:rsidDel="00000000">
              <w:rPr>
                <w:rtl w:val="0"/>
              </w:rPr>
              <w:t xml:space="preserve">Scene 4: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Dottore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Orazio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Arlecchino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Dottore enters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Dottore tells of arranged marriage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Orazio refuses and whines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“Yes/No/Yes” lazzi</w:t>
            </w:r>
          </w:p>
          <w:p w:rsidP="00000000" w:rsidRPr="00000000" w:rsidR="00000000" w:rsidDel="00000000" w:rsidRDefault="00000000">
            <w:pPr>
              <w:numPr>
                <w:ilvl w:val="1"/>
                <w:numId w:val="1"/>
              </w:numPr>
              <w:ind w:left="1440" w:hanging="359"/>
              <w:contextualSpacing w:val="1"/>
            </w:pPr>
            <w:r w:rsidRPr="00000000" w:rsidR="00000000" w:rsidDel="00000000">
              <w:rPr>
                <w:i w:val="1"/>
                <w:rtl w:val="0"/>
              </w:rPr>
              <w:t xml:space="preserve">Arlecchino inserts the “yes” to switch it?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Dottore is glad that Orazio appears to agree</w:t>
            </w:r>
            <w:r w:rsidRPr="00000000" w:rsidR="00000000" w:rsidDel="00000000">
              <w:rPr>
                <w:rtl w:val="0"/>
              </w:rPr>
              <w:t xml:space="preserve"> then exits to go to his library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63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905"/>
        <w:gridCol w:w="77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2"/>
              <w:contextualSpacing w:val="0"/>
            </w:pPr>
            <w:bookmarkStart w:id="6" w:colFirst="0" w:name="h.sp9qobeoh7tn" w:colLast="0"/>
            <w:bookmarkEnd w:id="6"/>
            <w:r w:rsidRPr="00000000" w:rsidR="00000000" w:rsidDel="00000000">
              <w:rPr>
                <w:rtl w:val="0"/>
              </w:rPr>
              <w:t xml:space="preserve">Scene 5: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Orazio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Arlecchino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Orazio gives Arlecchino a letter to deliver to the “most beautiful woman in the world” at the marketplace (deliver letter lazzi)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Arlecchino and Orazio exit in different directions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63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905"/>
        <w:gridCol w:w="77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2"/>
              <w:contextualSpacing w:val="0"/>
            </w:pPr>
            <w:bookmarkStart w:id="7" w:colFirst="0" w:name="h.5edf9a5vlril" w:colLast="0"/>
            <w:bookmarkEnd w:id="7"/>
            <w:r w:rsidRPr="00000000" w:rsidR="00000000" w:rsidDel="00000000">
              <w:rPr>
                <w:rtl w:val="0"/>
              </w:rPr>
              <w:t xml:space="preserve">Scene 6: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Colombina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Arlecchino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Colombina is in the market place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Arlecchino enters and expresses how hungry he is 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and judges Colombina “most beautiful” because she has lots of food.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Delivers letter to Colombina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Colombina realizes letter is for Isabella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Colombina exists taking Arlecchino with her to see Isabella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63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905"/>
        <w:gridCol w:w="77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2"/>
              <w:contextualSpacing w:val="0"/>
            </w:pPr>
            <w:bookmarkStart w:id="8" w:colFirst="0" w:name="h.f0ec9wiiwqd9" w:colLast="0"/>
            <w:bookmarkEnd w:id="8"/>
            <w:r w:rsidRPr="00000000" w:rsidR="00000000" w:rsidDel="00000000">
              <w:rPr>
                <w:rtl w:val="0"/>
              </w:rPr>
              <w:t xml:space="preserve">Scene 7: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Isabella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Columbina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Arlecchino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Pantelone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Orazio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Dottore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Isabella enters and laments being stuck in her room.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Colombina and Arlecchino enter and give the letter to Isabella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Isabella and Colombina put Arlecchino in a dress (w/ veil) as stand-in for Isabella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Isabella exists for the marketplace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Pantelone comes in and gets “Isabella” (Arlecchino-in-a-dress) to meet her future husband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Dottore drags Orazio to meet future wife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Dottore explain the betrothal must be “sealed with a kiss”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Orazio lifts veil &amp; screams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Arlecchino screams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Both run off (opposite sides)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Colombina follows Arlecchino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Vecchi follow after their “child” (but slower)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63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905"/>
        <w:gridCol w:w="77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2"/>
              <w:contextualSpacing w:val="0"/>
            </w:pPr>
            <w:bookmarkStart w:id="9" w:colFirst="0" w:name="h.42hn9sh6dnc5" w:colLast="0"/>
            <w:bookmarkEnd w:id="9"/>
            <w:r w:rsidRPr="00000000" w:rsidR="00000000" w:rsidDel="00000000">
              <w:rPr>
                <w:rtl w:val="0"/>
              </w:rPr>
              <w:t xml:space="preserve">Scene 8: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Isabella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Columbina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Orazio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Arlecchino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Dottore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Pantelone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Isabella in marketplace looking for lover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Orazio come in (other side of stage), laments ugly woman to audience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Arlecchino runs in, chased by Colombina, and runs around Isabella and Orazio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Lovers see each other, come together, and lament about how they are being force to marry someone else.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Vecchi come in to find lovers together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REVELATION!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“Seal with a kiss”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Lovers exit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Vecchi discuss who will pay for the wedding and exit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  <w:contextualSpacing w:val="1"/>
            </w:pPr>
            <w:r w:rsidRPr="00000000" w:rsidR="00000000" w:rsidDel="00000000">
              <w:rPr>
                <w:rtl w:val="0"/>
              </w:rPr>
              <w:t xml:space="preserve">Colombina &amp; Arlecchino run thru again.</w:t>
            </w:r>
          </w:p>
        </w:tc>
      </w:tr>
    </w:tbl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smallCaps w:val="0"/>
          <w:rtl w:val="0"/>
        </w:rPr>
        <w:t xml:space="preserve">FINIS!</w:t>
      </w:r>
    </w:p>
    <w:sectPr>
      <w:pgSz w:w="11905" w:h="16837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orazio's return.docx</dc:title>
</cp:coreProperties>
</file>